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A3" w:rsidRPr="00870534" w:rsidRDefault="00BC57A3" w:rsidP="00BC57A3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70534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</w:p>
    <w:p w:rsidR="00BC57A3" w:rsidRPr="00870534" w:rsidRDefault="00BC57A3" w:rsidP="00BC57A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534">
        <w:rPr>
          <w:rFonts w:ascii="Times New Roman" w:hAnsi="Times New Roman" w:cs="Times New Roman"/>
          <w:b/>
          <w:bCs/>
          <w:sz w:val="24"/>
          <w:szCs w:val="24"/>
        </w:rPr>
        <w:t xml:space="preserve">UMOWA NR …………….. </w:t>
      </w:r>
    </w:p>
    <w:p w:rsidR="00BC57A3" w:rsidRPr="00870534" w:rsidRDefault="00BC57A3" w:rsidP="00BC57A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534">
        <w:rPr>
          <w:rFonts w:ascii="Times New Roman" w:hAnsi="Times New Roman" w:cs="Times New Roman"/>
          <w:b/>
          <w:bCs/>
          <w:sz w:val="24"/>
          <w:szCs w:val="24"/>
        </w:rPr>
        <w:t xml:space="preserve">zawarta w dniu ……………………  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Radymnie </w:t>
      </w:r>
      <w:r w:rsidRPr="00870534">
        <w:rPr>
          <w:rFonts w:ascii="Times New Roman" w:hAnsi="Times New Roman" w:cs="Times New Roman"/>
          <w:b/>
          <w:bCs/>
          <w:sz w:val="24"/>
          <w:szCs w:val="24"/>
        </w:rPr>
        <w:t xml:space="preserve"> pomiędzy:</w:t>
      </w:r>
    </w:p>
    <w:p w:rsidR="00D353FC" w:rsidRPr="00D353FC" w:rsidRDefault="00D353FC" w:rsidP="00D353FC">
      <w:pPr>
        <w:jc w:val="both"/>
        <w:rPr>
          <w:rFonts w:ascii="Times New Roman" w:hAnsi="Times New Roman" w:cs="Times New Roman"/>
          <w:sz w:val="24"/>
          <w:szCs w:val="24"/>
        </w:rPr>
      </w:pPr>
      <w:r w:rsidRPr="00D353FC">
        <w:rPr>
          <w:rFonts w:ascii="Times New Roman" w:hAnsi="Times New Roman" w:cs="Times New Roman"/>
          <w:b/>
          <w:bCs/>
          <w:sz w:val="24"/>
          <w:szCs w:val="24"/>
        </w:rPr>
        <w:t xml:space="preserve">Miejskim Ośrodkiem Pomocy Społecznej w Radymnie </w:t>
      </w:r>
    </w:p>
    <w:p w:rsidR="00D353FC" w:rsidRPr="00D353FC" w:rsidRDefault="00D353FC" w:rsidP="00D353FC">
      <w:pPr>
        <w:jc w:val="both"/>
        <w:rPr>
          <w:rFonts w:ascii="Times New Roman" w:hAnsi="Times New Roman" w:cs="Times New Roman"/>
          <w:sz w:val="24"/>
          <w:szCs w:val="24"/>
        </w:rPr>
      </w:pPr>
      <w:r w:rsidRPr="00D353FC">
        <w:rPr>
          <w:rFonts w:ascii="Times New Roman" w:hAnsi="Times New Roman" w:cs="Times New Roman"/>
          <w:sz w:val="24"/>
          <w:szCs w:val="24"/>
        </w:rPr>
        <w:t xml:space="preserve">reprezentowanym przez:  </w:t>
      </w:r>
    </w:p>
    <w:p w:rsidR="00D353FC" w:rsidRPr="00D353FC" w:rsidRDefault="00D353FC" w:rsidP="00D353FC">
      <w:pPr>
        <w:jc w:val="both"/>
        <w:rPr>
          <w:rFonts w:ascii="Times New Roman" w:hAnsi="Times New Roman" w:cs="Times New Roman"/>
          <w:sz w:val="24"/>
          <w:szCs w:val="24"/>
        </w:rPr>
      </w:pPr>
      <w:r w:rsidRPr="00D353FC">
        <w:rPr>
          <w:rFonts w:ascii="Times New Roman" w:hAnsi="Times New Roman" w:cs="Times New Roman"/>
          <w:sz w:val="24"/>
          <w:szCs w:val="24"/>
        </w:rPr>
        <w:t xml:space="preserve">Kierownika Miejskiego Ośrodka Pomocy Społecznej w Radymnie  - </w:t>
      </w:r>
    </w:p>
    <w:p w:rsidR="00D353FC" w:rsidRPr="00D353FC" w:rsidRDefault="00D353FC" w:rsidP="00D353FC">
      <w:pPr>
        <w:jc w:val="both"/>
        <w:rPr>
          <w:rFonts w:ascii="Times New Roman" w:hAnsi="Times New Roman" w:cs="Times New Roman"/>
          <w:sz w:val="24"/>
          <w:szCs w:val="24"/>
        </w:rPr>
      </w:pPr>
      <w:r w:rsidRPr="00D353FC">
        <w:rPr>
          <w:rFonts w:ascii="Times New Roman" w:hAnsi="Times New Roman" w:cs="Times New Roman"/>
          <w:sz w:val="24"/>
          <w:szCs w:val="24"/>
        </w:rPr>
        <w:t xml:space="preserve">         Panią  Agnieszka Andruszko</w:t>
      </w:r>
    </w:p>
    <w:p w:rsidR="00BC57A3" w:rsidRPr="00D353FC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3FC">
        <w:rPr>
          <w:rFonts w:ascii="Times New Roman" w:hAnsi="Times New Roman" w:cs="Times New Roman"/>
          <w:sz w:val="24"/>
          <w:szCs w:val="24"/>
        </w:rPr>
        <w:t xml:space="preserve">zwaną w treści umowy </w:t>
      </w:r>
      <w:r w:rsidRPr="00D353FC">
        <w:rPr>
          <w:rFonts w:ascii="Times New Roman" w:hAnsi="Times New Roman" w:cs="Times New Roman"/>
          <w:b/>
          <w:sz w:val="24"/>
          <w:szCs w:val="24"/>
        </w:rPr>
        <w:t>ZAMAWIAJĄCYM,</w:t>
      </w:r>
    </w:p>
    <w:p w:rsidR="00BC57A3" w:rsidRPr="00BB6DF9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705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7053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…………………………………………………………………………………………………………………………………………………………………….zwanym w treści umowy </w:t>
      </w:r>
      <w:r w:rsidRPr="00870534">
        <w:rPr>
          <w:rFonts w:ascii="Times New Roman" w:hAnsi="Times New Roman" w:cs="Times New Roman"/>
          <w:b/>
          <w:sz w:val="24"/>
          <w:szCs w:val="24"/>
        </w:rPr>
        <w:t>WYKONAWCĄ.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7A3" w:rsidRPr="00870534" w:rsidRDefault="00BC57A3" w:rsidP="00BC57A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534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:rsidR="00BC57A3" w:rsidRPr="00870534" w:rsidRDefault="00BC57A3" w:rsidP="00BC57A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534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53618D" w:rsidRPr="005910D8" w:rsidRDefault="00BC57A3" w:rsidP="0053618D">
      <w:pPr>
        <w:tabs>
          <w:tab w:val="left" w:pos="0"/>
        </w:tabs>
        <w:rPr>
          <w:rFonts w:ascii="Times New Roman" w:hAnsi="Times New Roman" w:cs="Times New Roman"/>
          <w:b/>
        </w:rPr>
      </w:pPr>
      <w:r w:rsidRPr="00870534">
        <w:rPr>
          <w:rFonts w:ascii="Times New Roman" w:hAnsi="Times New Roman" w:cs="Times New Roman"/>
          <w:bCs/>
          <w:sz w:val="24"/>
          <w:szCs w:val="24"/>
        </w:rPr>
        <w:t xml:space="preserve">1. Przedmiotem umowy jest realizacja zadania pn.: </w:t>
      </w:r>
      <w:r w:rsidRPr="00870534">
        <w:rPr>
          <w:rFonts w:ascii="Times New Roman" w:hAnsi="Times New Roman" w:cs="Times New Roman"/>
          <w:b/>
          <w:sz w:val="24"/>
          <w:szCs w:val="24"/>
        </w:rPr>
        <w:t>„</w:t>
      </w:r>
      <w:r w:rsidR="00CB6BD4">
        <w:rPr>
          <w:rFonts w:ascii="Times New Roman" w:hAnsi="Times New Roman" w:cs="Times New Roman"/>
          <w:b/>
          <w:sz w:val="24"/>
          <w:szCs w:val="24"/>
        </w:rPr>
        <w:t>Wy</w:t>
      </w:r>
      <w:r w:rsidR="0053618D">
        <w:rPr>
          <w:rFonts w:ascii="Times New Roman" w:hAnsi="Times New Roman" w:cs="Times New Roman"/>
          <w:b/>
        </w:rPr>
        <w:t>posażenie klubu Senior +”</w:t>
      </w:r>
    </w:p>
    <w:p w:rsidR="00BC57A3" w:rsidRPr="00D23DEE" w:rsidRDefault="00BC57A3" w:rsidP="00BC57A3">
      <w:pPr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A9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23DEE">
        <w:rPr>
          <w:rFonts w:ascii="Times New Roman" w:hAnsi="Times New Roman" w:cs="Times New Roman"/>
          <w:b/>
          <w:sz w:val="24"/>
          <w:szCs w:val="24"/>
        </w:rPr>
        <w:t xml:space="preserve">Zadanie współfinansowane  z </w:t>
      </w:r>
      <w:r w:rsidR="0053618D">
        <w:rPr>
          <w:rFonts w:ascii="Times New Roman" w:hAnsi="Times New Roman" w:cs="Times New Roman"/>
          <w:b/>
          <w:sz w:val="24"/>
          <w:szCs w:val="24"/>
        </w:rPr>
        <w:t>Podkarpackiego</w:t>
      </w:r>
      <w:r w:rsidRPr="00D23DEE">
        <w:rPr>
          <w:rFonts w:ascii="Times New Roman" w:hAnsi="Times New Roman" w:cs="Times New Roman"/>
          <w:b/>
          <w:sz w:val="24"/>
          <w:szCs w:val="24"/>
        </w:rPr>
        <w:t xml:space="preserve"> Urzędu Wojewódzkiego  w ramach Programu Wieloletniego „SENIOR+” na lata 2015-2020 </w:t>
      </w:r>
    </w:p>
    <w:p w:rsidR="00BC57A3" w:rsidRPr="00870534" w:rsidRDefault="00BC57A3" w:rsidP="00BC57A3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bCs/>
          <w:sz w:val="24"/>
          <w:szCs w:val="24"/>
        </w:rPr>
        <w:t xml:space="preserve">3.Zamówienie o wartości szacunkowej nieprzekraczającej łącznej kwoty </w:t>
      </w:r>
      <w:r w:rsidR="00130F52">
        <w:rPr>
          <w:rFonts w:ascii="Times New Roman" w:hAnsi="Times New Roman" w:cs="Times New Roman"/>
          <w:bCs/>
          <w:sz w:val="24"/>
          <w:szCs w:val="24"/>
        </w:rPr>
        <w:t>8</w:t>
      </w:r>
      <w:r w:rsidRPr="00870534">
        <w:rPr>
          <w:rFonts w:ascii="Times New Roman" w:hAnsi="Times New Roman" w:cs="Times New Roman"/>
          <w:bCs/>
          <w:sz w:val="24"/>
          <w:szCs w:val="24"/>
        </w:rPr>
        <w:t xml:space="preserve"> 000 EURO udzielone zostanie na podstawie art. 4 pkt. 8 ustawy z dnia 29 stycznia 2004 r. Prawo Zamówień Publicznych (Dz. U. z 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870534">
        <w:rPr>
          <w:rFonts w:ascii="Times New Roman" w:hAnsi="Times New Roman" w:cs="Times New Roman"/>
          <w:bCs/>
          <w:sz w:val="24"/>
          <w:szCs w:val="24"/>
        </w:rPr>
        <w:t xml:space="preserve"> r. poz. 1</w:t>
      </w:r>
      <w:r>
        <w:rPr>
          <w:rFonts w:ascii="Times New Roman" w:hAnsi="Times New Roman" w:cs="Times New Roman"/>
          <w:bCs/>
          <w:sz w:val="24"/>
          <w:szCs w:val="24"/>
        </w:rPr>
        <w:t>986</w:t>
      </w:r>
      <w:r w:rsidRPr="00870534">
        <w:rPr>
          <w:rFonts w:ascii="Times New Roman" w:hAnsi="Times New Roman" w:cs="Times New Roman"/>
          <w:bCs/>
          <w:sz w:val="24"/>
          <w:szCs w:val="24"/>
        </w:rPr>
        <w:t xml:space="preserve"> z późn. zm.).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534">
        <w:rPr>
          <w:rFonts w:ascii="Times New Roman" w:hAnsi="Times New Roman" w:cs="Times New Roman"/>
          <w:bCs/>
          <w:sz w:val="24"/>
          <w:szCs w:val="24"/>
        </w:rPr>
        <w:t xml:space="preserve">4. Zakres prac niezbędnych do wykonania zadania: </w:t>
      </w:r>
    </w:p>
    <w:p w:rsidR="0053618D" w:rsidRPr="005910D8" w:rsidRDefault="0053618D" w:rsidP="0053618D">
      <w:pPr>
        <w:tabs>
          <w:tab w:val="left" w:pos="0"/>
        </w:tabs>
        <w:ind w:right="850"/>
        <w:rPr>
          <w:rFonts w:ascii="Times New Roman" w:hAnsi="Times New Roman" w:cs="Times New Roman"/>
        </w:rPr>
      </w:pPr>
      <w:r w:rsidRPr="005910D8">
        <w:rPr>
          <w:rFonts w:ascii="Times New Roman" w:hAnsi="Times New Roman" w:cs="Times New Roman"/>
          <w:b/>
        </w:rPr>
        <w:t xml:space="preserve">-szafa </w:t>
      </w:r>
      <w:r w:rsidRPr="005910D8">
        <w:rPr>
          <w:rFonts w:ascii="Times New Roman" w:hAnsi="Times New Roman" w:cs="Times New Roman"/>
        </w:rPr>
        <w:t xml:space="preserve"> wnękowa - 210  cm szeroka  50 cm głęboka 220 wysoka 3 x drzwi-2 szt</w:t>
      </w:r>
    </w:p>
    <w:p w:rsidR="0053618D" w:rsidRPr="005910D8" w:rsidRDefault="0053618D" w:rsidP="0053618D">
      <w:pPr>
        <w:tabs>
          <w:tab w:val="left" w:pos="0"/>
        </w:tabs>
        <w:ind w:right="850"/>
        <w:rPr>
          <w:rFonts w:ascii="Times New Roman" w:hAnsi="Times New Roman" w:cs="Times New Roman"/>
        </w:rPr>
      </w:pPr>
      <w:r w:rsidRPr="005910D8">
        <w:rPr>
          <w:rFonts w:ascii="Times New Roman" w:hAnsi="Times New Roman" w:cs="Times New Roman"/>
          <w:b/>
        </w:rPr>
        <w:t>-szafa(komoda)</w:t>
      </w:r>
      <w:r w:rsidRPr="005910D8">
        <w:rPr>
          <w:rFonts w:ascii="Times New Roman" w:hAnsi="Times New Roman" w:cs="Times New Roman"/>
        </w:rPr>
        <w:t xml:space="preserve">   wym. 130x160</w:t>
      </w:r>
      <w:r>
        <w:rPr>
          <w:rFonts w:ascii="Times New Roman" w:hAnsi="Times New Roman" w:cs="Times New Roman"/>
        </w:rPr>
        <w:t xml:space="preserve"> </w:t>
      </w:r>
      <w:r w:rsidRPr="005910D8">
        <w:rPr>
          <w:rFonts w:ascii="Times New Roman" w:hAnsi="Times New Roman" w:cs="Times New Roman"/>
        </w:rPr>
        <w:t>x55 3 x drzwi zamykana szt.1</w:t>
      </w:r>
    </w:p>
    <w:p w:rsidR="0053618D" w:rsidRPr="005910D8" w:rsidRDefault="0053618D" w:rsidP="0053618D">
      <w:pPr>
        <w:tabs>
          <w:tab w:val="left" w:pos="0"/>
        </w:tabs>
        <w:ind w:right="850"/>
        <w:rPr>
          <w:rFonts w:ascii="Times New Roman" w:hAnsi="Times New Roman" w:cs="Times New Roman"/>
        </w:rPr>
      </w:pPr>
      <w:r w:rsidRPr="005910D8">
        <w:rPr>
          <w:rFonts w:ascii="Times New Roman" w:hAnsi="Times New Roman" w:cs="Times New Roman"/>
          <w:b/>
        </w:rPr>
        <w:lastRenderedPageBreak/>
        <w:t>-Wieszak ubraniowy z uchwytami</w:t>
      </w:r>
      <w:r w:rsidRPr="005910D8">
        <w:rPr>
          <w:rFonts w:ascii="Times New Roman" w:hAnsi="Times New Roman" w:cs="Times New Roman"/>
        </w:rPr>
        <w:t xml:space="preserve"> –szt.5 </w:t>
      </w:r>
    </w:p>
    <w:p w:rsidR="0053618D" w:rsidRPr="005910D8" w:rsidRDefault="0053618D" w:rsidP="0053618D">
      <w:pPr>
        <w:tabs>
          <w:tab w:val="left" w:pos="0"/>
        </w:tabs>
        <w:ind w:right="850"/>
        <w:rPr>
          <w:rFonts w:ascii="Times New Roman" w:hAnsi="Times New Roman" w:cs="Times New Roman"/>
        </w:rPr>
      </w:pPr>
      <w:r w:rsidRPr="005910D8">
        <w:rPr>
          <w:rFonts w:ascii="Times New Roman" w:hAnsi="Times New Roman" w:cs="Times New Roman"/>
        </w:rPr>
        <w:t xml:space="preserve">- </w:t>
      </w:r>
      <w:r w:rsidRPr="005910D8">
        <w:rPr>
          <w:rFonts w:ascii="Times New Roman" w:hAnsi="Times New Roman" w:cs="Times New Roman"/>
          <w:b/>
        </w:rPr>
        <w:t>Zestaw mebli kuchennych</w:t>
      </w:r>
      <w:r w:rsidRPr="005910D8">
        <w:rPr>
          <w:rFonts w:ascii="Times New Roman" w:hAnsi="Times New Roman" w:cs="Times New Roman"/>
        </w:rPr>
        <w:t xml:space="preserve"> -system szuflad cichy domyk plus zawiasy cichy </w:t>
      </w:r>
      <w:r>
        <w:rPr>
          <w:rFonts w:ascii="Times New Roman" w:hAnsi="Times New Roman" w:cs="Times New Roman"/>
        </w:rPr>
        <w:t>d</w:t>
      </w:r>
      <w:r w:rsidRPr="005910D8">
        <w:rPr>
          <w:rFonts w:ascii="Times New Roman" w:hAnsi="Times New Roman" w:cs="Times New Roman"/>
        </w:rPr>
        <w:t>omyk</w:t>
      </w:r>
    </w:p>
    <w:p w:rsidR="0053618D" w:rsidRPr="000E6AC6" w:rsidRDefault="0053618D" w:rsidP="0053618D">
      <w:pPr>
        <w:tabs>
          <w:tab w:val="left" w:pos="0"/>
        </w:tabs>
        <w:ind w:right="850"/>
        <w:rPr>
          <w:rFonts w:ascii="Times New Roman" w:hAnsi="Times New Roman" w:cs="Times New Roman"/>
        </w:rPr>
      </w:pPr>
      <w:r w:rsidRPr="005910D8">
        <w:rPr>
          <w:rFonts w:ascii="Times New Roman" w:hAnsi="Times New Roman" w:cs="Times New Roman"/>
          <w:b/>
        </w:rPr>
        <w:t>-stoły konferencyjne</w:t>
      </w:r>
      <w:r w:rsidR="00CB6BD4">
        <w:rPr>
          <w:rFonts w:ascii="Times New Roman" w:hAnsi="Times New Roman" w:cs="Times New Roman"/>
          <w:b/>
        </w:rPr>
        <w:t xml:space="preserve"> -</w:t>
      </w:r>
      <w:r>
        <w:rPr>
          <w:rFonts w:ascii="Times New Roman" w:hAnsi="Times New Roman" w:cs="Times New Roman"/>
          <w:b/>
        </w:rPr>
        <w:t xml:space="preserve"> </w:t>
      </w:r>
      <w:r w:rsidRPr="000E6AC6">
        <w:rPr>
          <w:rFonts w:ascii="Times New Roman" w:hAnsi="Times New Roman" w:cs="Times New Roman"/>
        </w:rPr>
        <w:t>wymiary  180*80 kolor wenge-szt.10</w:t>
      </w:r>
    </w:p>
    <w:p w:rsidR="0053618D" w:rsidRPr="00D353FC" w:rsidRDefault="0053618D" w:rsidP="00D353F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353FC">
        <w:rPr>
          <w:rFonts w:ascii="Times New Roman" w:hAnsi="Times New Roman" w:cs="Times New Roman"/>
          <w:sz w:val="24"/>
          <w:szCs w:val="24"/>
        </w:rPr>
        <w:t>-</w:t>
      </w:r>
      <w:r w:rsidR="00D353FC">
        <w:rPr>
          <w:rFonts w:ascii="Times New Roman" w:hAnsi="Times New Roman" w:cs="Times New Roman"/>
          <w:sz w:val="24"/>
          <w:szCs w:val="24"/>
        </w:rPr>
        <w:t xml:space="preserve"> </w:t>
      </w:r>
      <w:r w:rsidRPr="00D353FC">
        <w:rPr>
          <w:rFonts w:ascii="Times New Roman" w:hAnsi="Times New Roman" w:cs="Times New Roman"/>
          <w:sz w:val="24"/>
          <w:szCs w:val="24"/>
        </w:rPr>
        <w:t>krzesła konferencyjne czarne -szt.45</w:t>
      </w:r>
    </w:p>
    <w:p w:rsidR="0053618D" w:rsidRPr="00D353FC" w:rsidRDefault="0053618D" w:rsidP="00D353FC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D353FC">
        <w:rPr>
          <w:rFonts w:ascii="Times New Roman" w:hAnsi="Times New Roman" w:cs="Times New Roman"/>
          <w:sz w:val="24"/>
          <w:szCs w:val="24"/>
        </w:rPr>
        <w:t xml:space="preserve">- </w:t>
      </w:r>
      <w:r w:rsidR="00D353FC">
        <w:rPr>
          <w:rFonts w:ascii="Times New Roman" w:hAnsi="Times New Roman" w:cs="Times New Roman"/>
          <w:sz w:val="24"/>
          <w:szCs w:val="24"/>
        </w:rPr>
        <w:t>m</w:t>
      </w:r>
      <w:r w:rsidRPr="00D353FC">
        <w:rPr>
          <w:rFonts w:ascii="Times New Roman" w:eastAsia="Times New Roman" w:hAnsi="Times New Roman" w:cs="Times New Roman"/>
          <w:sz w:val="24"/>
          <w:szCs w:val="24"/>
        </w:rPr>
        <w:t>iękkie, tapicerowane siedzisko i oparcie w kolorze czarnym lub szarym (grafit)</w:t>
      </w:r>
    </w:p>
    <w:p w:rsidR="00D353FC" w:rsidRDefault="0053618D" w:rsidP="00D353FC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D353FC">
        <w:rPr>
          <w:rFonts w:ascii="Times New Roman" w:eastAsia="Times New Roman" w:hAnsi="Times New Roman" w:cs="Times New Roman"/>
          <w:sz w:val="24"/>
          <w:szCs w:val="24"/>
        </w:rPr>
        <w:t>-</w:t>
      </w:r>
      <w:r w:rsidR="00D353FC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D353FC">
        <w:rPr>
          <w:rFonts w:ascii="Times New Roman" w:eastAsia="Times New Roman" w:hAnsi="Times New Roman" w:cs="Times New Roman"/>
          <w:sz w:val="24"/>
          <w:szCs w:val="24"/>
        </w:rPr>
        <w:t xml:space="preserve">ytrzymała, metalowa konstrukcja ramy – chromowana lub lakierowana proszkowo w kolorze </w:t>
      </w:r>
      <w:r w:rsidR="00D35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18D" w:rsidRPr="00D353FC" w:rsidRDefault="00D353FC" w:rsidP="00D353FC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3618D" w:rsidRPr="00D353FC">
        <w:rPr>
          <w:rFonts w:ascii="Times New Roman" w:eastAsia="Times New Roman" w:hAnsi="Times New Roman" w:cs="Times New Roman"/>
          <w:sz w:val="24"/>
          <w:szCs w:val="24"/>
        </w:rPr>
        <w:t>czarnym lub alu (szary).</w:t>
      </w:r>
    </w:p>
    <w:p w:rsidR="0053618D" w:rsidRPr="00D353FC" w:rsidRDefault="0053618D" w:rsidP="00D353FC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D353F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53F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353FC">
        <w:rPr>
          <w:rFonts w:ascii="Times New Roman" w:eastAsia="Times New Roman" w:hAnsi="Times New Roman" w:cs="Times New Roman"/>
          <w:sz w:val="24"/>
          <w:szCs w:val="24"/>
        </w:rPr>
        <w:t xml:space="preserve">ożliwość składowania w stosie </w:t>
      </w:r>
    </w:p>
    <w:p w:rsidR="0053618D" w:rsidRDefault="0053618D" w:rsidP="0053618D">
      <w:pPr>
        <w:tabs>
          <w:tab w:val="left" w:pos="284"/>
          <w:tab w:val="left" w:pos="8931"/>
        </w:tabs>
        <w:rPr>
          <w:rFonts w:ascii="Times New Roman" w:hAnsi="Times New Roman" w:cs="Times New Roman"/>
          <w:b/>
        </w:rPr>
      </w:pPr>
      <w:r w:rsidRPr="005910D8">
        <w:rPr>
          <w:rFonts w:ascii="Times New Roman" w:hAnsi="Times New Roman" w:cs="Times New Roman"/>
          <w:b/>
        </w:rPr>
        <w:t>-wyposażenie kuchni:</w:t>
      </w:r>
    </w:p>
    <w:p w:rsidR="0053618D" w:rsidRDefault="0053618D" w:rsidP="0053618D">
      <w:pPr>
        <w:tabs>
          <w:tab w:val="left" w:pos="284"/>
          <w:tab w:val="left" w:pos="8931"/>
        </w:tabs>
        <w:rPr>
          <w:rStyle w:val="attribute-value"/>
        </w:rPr>
      </w:pPr>
      <w:r>
        <w:rPr>
          <w:rFonts w:ascii="Times New Roman" w:hAnsi="Times New Roman" w:cs="Times New Roman"/>
          <w:b/>
        </w:rPr>
        <w:t xml:space="preserve">- </w:t>
      </w:r>
      <w:r w:rsidRPr="005910D8">
        <w:rPr>
          <w:rFonts w:ascii="Times New Roman" w:hAnsi="Times New Roman" w:cs="Times New Roman"/>
          <w:b/>
        </w:rPr>
        <w:t>lodówka</w:t>
      </w:r>
      <w:r>
        <w:rPr>
          <w:rFonts w:ascii="Times New Roman" w:hAnsi="Times New Roman" w:cs="Times New Roman"/>
          <w:b/>
        </w:rPr>
        <w:t xml:space="preserve"> </w:t>
      </w:r>
      <w:r>
        <w:rPr>
          <w:rStyle w:val="attribute-value"/>
        </w:rPr>
        <w:t xml:space="preserve">188,8 x 59,5 x 65,5cm, </w:t>
      </w:r>
      <w:r w:rsidRPr="00152061">
        <w:rPr>
          <w:rStyle w:val="attribute-name"/>
        </w:rPr>
        <w:t>Pojem</w:t>
      </w:r>
      <w:r>
        <w:rPr>
          <w:rStyle w:val="attribute-name"/>
        </w:rPr>
        <w:t xml:space="preserve">ność chłodziarki/zamrażarki </w:t>
      </w:r>
      <w:r>
        <w:rPr>
          <w:rStyle w:val="attribute-value"/>
        </w:rPr>
        <w:t>228 l / 111 l</w:t>
      </w:r>
    </w:p>
    <w:p w:rsidR="0053618D" w:rsidRDefault="0053618D" w:rsidP="0053618D">
      <w:pPr>
        <w:tabs>
          <w:tab w:val="left" w:pos="284"/>
          <w:tab w:val="left" w:pos="893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5910D8">
        <w:rPr>
          <w:rFonts w:ascii="Times New Roman" w:hAnsi="Times New Roman" w:cs="Times New Roman"/>
          <w:b/>
        </w:rPr>
        <w:t xml:space="preserve"> kuchenka  gaz.- elektr.,</w:t>
      </w:r>
      <w:r w:rsidRPr="00152061">
        <w:t xml:space="preserve"> </w:t>
      </w:r>
      <w:r>
        <w:rPr>
          <w:rStyle w:val="attribute-value"/>
        </w:rPr>
        <w:t>50 x 85 x 60 cm</w:t>
      </w:r>
    </w:p>
    <w:p w:rsidR="0053618D" w:rsidRDefault="0053618D" w:rsidP="0053618D">
      <w:pPr>
        <w:tabs>
          <w:tab w:val="left" w:pos="284"/>
          <w:tab w:val="left" w:pos="893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5910D8">
        <w:rPr>
          <w:rFonts w:ascii="Times New Roman" w:hAnsi="Times New Roman" w:cs="Times New Roman"/>
          <w:b/>
        </w:rPr>
        <w:t xml:space="preserve"> zmywarka</w:t>
      </w:r>
      <w:r>
        <w:rPr>
          <w:rFonts w:ascii="Times New Roman" w:hAnsi="Times New Roman" w:cs="Times New Roman"/>
          <w:b/>
        </w:rPr>
        <w:t>-</w:t>
      </w:r>
      <w:r w:rsidRPr="00152061">
        <w:t xml:space="preserve"> </w:t>
      </w:r>
      <w:r>
        <w:rPr>
          <w:rStyle w:val="attribute-value"/>
        </w:rPr>
        <w:t>60 x 84,5 x 60 cm</w:t>
      </w:r>
    </w:p>
    <w:p w:rsidR="0053618D" w:rsidRPr="00CB6BD4" w:rsidRDefault="0053618D" w:rsidP="00CB6BD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B6BD4">
        <w:rPr>
          <w:rFonts w:ascii="Times New Roman" w:hAnsi="Times New Roman" w:cs="Times New Roman"/>
          <w:b/>
          <w:sz w:val="24"/>
          <w:szCs w:val="24"/>
        </w:rPr>
        <w:t xml:space="preserve">- ekspres do kawy </w:t>
      </w:r>
    </w:p>
    <w:p w:rsidR="0053618D" w:rsidRPr="00CB6BD4" w:rsidRDefault="0053618D" w:rsidP="00CB6BD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B6BD4">
        <w:rPr>
          <w:rFonts w:ascii="Times New Roman" w:hAnsi="Times New Roman" w:cs="Times New Roman"/>
          <w:sz w:val="24"/>
          <w:szCs w:val="24"/>
        </w:rPr>
        <w:t>Typ ekspresu-</w:t>
      </w:r>
      <w:hyperlink r:id="rId7" w:tooltip="Typ ekspresu" w:history="1">
        <w:r w:rsidRPr="00CB6BD4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CB6BD4">
        <w:rPr>
          <w:rStyle w:val="attribute-value"/>
          <w:rFonts w:ascii="Times New Roman" w:hAnsi="Times New Roman" w:cs="Times New Roman"/>
          <w:sz w:val="24"/>
          <w:szCs w:val="24"/>
        </w:rPr>
        <w:t>automatyczny</w:t>
      </w:r>
      <w:r w:rsidRPr="00CB6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18D" w:rsidRPr="00CB6BD4" w:rsidRDefault="0053618D" w:rsidP="00CB6BD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B6BD4">
        <w:rPr>
          <w:rFonts w:ascii="Times New Roman" w:hAnsi="Times New Roman" w:cs="Times New Roman"/>
          <w:sz w:val="24"/>
          <w:szCs w:val="24"/>
        </w:rPr>
        <w:t>Ciśnienie -1</w:t>
      </w:r>
      <w:r w:rsidRPr="00CB6BD4">
        <w:rPr>
          <w:rStyle w:val="attribute-value"/>
          <w:rFonts w:ascii="Times New Roman" w:hAnsi="Times New Roman" w:cs="Times New Roman"/>
          <w:sz w:val="24"/>
          <w:szCs w:val="24"/>
        </w:rPr>
        <w:t>9 barów</w:t>
      </w:r>
      <w:r w:rsidRPr="00CB6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18D" w:rsidRPr="00CB6BD4" w:rsidRDefault="0053618D" w:rsidP="00CB6BD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B6BD4">
        <w:rPr>
          <w:rFonts w:ascii="Times New Roman" w:hAnsi="Times New Roman" w:cs="Times New Roman"/>
          <w:sz w:val="24"/>
          <w:szCs w:val="24"/>
        </w:rPr>
        <w:t>Moc-</w:t>
      </w:r>
      <w:r w:rsidRPr="00CB6BD4">
        <w:rPr>
          <w:rStyle w:val="attribute-value"/>
          <w:rFonts w:ascii="Times New Roman" w:hAnsi="Times New Roman" w:cs="Times New Roman"/>
          <w:sz w:val="24"/>
          <w:szCs w:val="24"/>
        </w:rPr>
        <w:t xml:space="preserve"> 1500 W</w:t>
      </w:r>
      <w:r w:rsidRPr="00CB6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18D" w:rsidRPr="00CB6BD4" w:rsidRDefault="0053618D" w:rsidP="00CB6BD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B6BD4">
        <w:rPr>
          <w:rFonts w:ascii="Times New Roman" w:hAnsi="Times New Roman" w:cs="Times New Roman"/>
          <w:sz w:val="24"/>
          <w:szCs w:val="24"/>
        </w:rPr>
        <w:t xml:space="preserve">Stosowanie kawy- </w:t>
      </w:r>
      <w:r w:rsidRPr="00CB6BD4">
        <w:rPr>
          <w:rStyle w:val="attribute-value"/>
          <w:rFonts w:ascii="Times New Roman" w:hAnsi="Times New Roman" w:cs="Times New Roman"/>
          <w:sz w:val="24"/>
          <w:szCs w:val="24"/>
        </w:rPr>
        <w:t>ziarnista, mielona</w:t>
      </w:r>
      <w:r w:rsidRPr="00CB6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7A3" w:rsidRPr="00CB6BD4" w:rsidRDefault="00BC57A3" w:rsidP="00CB6BD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C57A3" w:rsidRPr="009F1098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870534">
        <w:rPr>
          <w:rFonts w:ascii="Times New Roman" w:hAnsi="Times New Roman" w:cs="Times New Roman"/>
          <w:sz w:val="24"/>
          <w:szCs w:val="24"/>
        </w:rPr>
        <w:t xml:space="preserve">Wykonawca zobowiązany jest dostarczyć przedmiot zamówienia nowy, sprawny, jakościowo </w:t>
      </w:r>
      <w:r>
        <w:rPr>
          <w:rFonts w:ascii="Times New Roman" w:hAnsi="Times New Roman" w:cs="Times New Roman"/>
          <w:sz w:val="24"/>
          <w:szCs w:val="24"/>
        </w:rPr>
        <w:t xml:space="preserve">bardzo </w:t>
      </w:r>
      <w:r w:rsidRPr="00870534">
        <w:rPr>
          <w:rFonts w:ascii="Times New Roman" w:hAnsi="Times New Roman" w:cs="Times New Roman"/>
          <w:sz w:val="24"/>
          <w:szCs w:val="24"/>
        </w:rPr>
        <w:t>dobry, nieużywany, gotowy do użytkowania, objęty  gwarancją, na zasadach określonych niniejszą umową, spełniający wszelkie wymagania prawne</w:t>
      </w:r>
      <w:r w:rsidR="0053618D">
        <w:rPr>
          <w:rFonts w:ascii="Times New Roman" w:hAnsi="Times New Roman" w:cs="Times New Roman"/>
          <w:sz w:val="24"/>
          <w:szCs w:val="24"/>
        </w:rPr>
        <w:t xml:space="preserve"> </w:t>
      </w:r>
      <w:r w:rsidRPr="009F1098">
        <w:rPr>
          <w:rFonts w:ascii="Times New Roman" w:hAnsi="Times New Roman" w:cs="Times New Roman"/>
          <w:sz w:val="24"/>
          <w:szCs w:val="24"/>
        </w:rPr>
        <w:t>oraz wyszczególnione w § ust. 4 .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>6. Wykonawca oświadcza, że posiada odpowiednie uprawnienia do wykonania przedmiotu zamówienia i ponosi pełną odpowiedzialność za jego profesjonalne wykonanie.</w:t>
      </w:r>
    </w:p>
    <w:p w:rsidR="00BC57A3" w:rsidRPr="00E12E89" w:rsidRDefault="00BC57A3" w:rsidP="00BC57A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534">
        <w:rPr>
          <w:rFonts w:ascii="Times New Roman" w:hAnsi="Times New Roman" w:cs="Times New Roman"/>
          <w:bCs/>
          <w:sz w:val="24"/>
          <w:szCs w:val="24"/>
        </w:rPr>
        <w:t xml:space="preserve">7. Wykonawca ponadto zobowiązuje się do dostawy na własny koszt przedmiotu zamówienia,                    o którym mowa w §1, </w:t>
      </w:r>
      <w:r>
        <w:rPr>
          <w:rFonts w:ascii="Times New Roman" w:hAnsi="Times New Roman" w:cs="Times New Roman"/>
          <w:bCs/>
          <w:sz w:val="24"/>
          <w:szCs w:val="24"/>
        </w:rPr>
        <w:t>ust</w:t>
      </w:r>
      <w:r w:rsidRPr="00870534">
        <w:rPr>
          <w:rFonts w:ascii="Times New Roman" w:hAnsi="Times New Roman" w:cs="Times New Roman"/>
          <w:bCs/>
          <w:sz w:val="24"/>
          <w:szCs w:val="24"/>
        </w:rPr>
        <w:t>. 4  umowy.</w:t>
      </w:r>
    </w:p>
    <w:p w:rsidR="00130F52" w:rsidRDefault="00CB6BD4" w:rsidP="00BC57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130F52" w:rsidRDefault="00130F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C57A3" w:rsidRPr="00870534" w:rsidRDefault="00BC57A3" w:rsidP="00BC57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534">
        <w:rPr>
          <w:rFonts w:ascii="Times New Roman" w:hAnsi="Times New Roman" w:cs="Times New Roman"/>
          <w:b/>
          <w:sz w:val="24"/>
          <w:szCs w:val="24"/>
        </w:rPr>
        <w:lastRenderedPageBreak/>
        <w:t>§2</w:t>
      </w:r>
    </w:p>
    <w:p w:rsidR="00BC57A3" w:rsidRPr="00870534" w:rsidRDefault="00BC57A3" w:rsidP="00BC57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534">
        <w:rPr>
          <w:rFonts w:ascii="Times New Roman" w:hAnsi="Times New Roman" w:cs="Times New Roman"/>
          <w:b/>
          <w:sz w:val="24"/>
          <w:szCs w:val="24"/>
        </w:rPr>
        <w:t>Wynagrodzenie.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>1. Za wykonanie przedmiotu umowy przysługuje Wykonawcy od Zamawiającego wynagrodzenie      w wysokości ……………………. zł brutto (słownie: ……………………………. ), w tym podatek VAT – ………………. zł (słownie: ………………………………………), wartość netto – ……………………. zł (słownie: ……………………………………..).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>2. Wynagrodzenie, o którym mowa w pkt. 1</w:t>
      </w:r>
      <w:r w:rsidR="00CB6BD4">
        <w:rPr>
          <w:rFonts w:ascii="Times New Roman" w:hAnsi="Times New Roman" w:cs="Times New Roman"/>
          <w:sz w:val="24"/>
          <w:szCs w:val="24"/>
        </w:rPr>
        <w:t xml:space="preserve"> </w:t>
      </w:r>
      <w:r w:rsidRPr="009F1098">
        <w:rPr>
          <w:rFonts w:ascii="Times New Roman" w:hAnsi="Times New Roman" w:cs="Times New Roman"/>
          <w:sz w:val="24"/>
          <w:szCs w:val="24"/>
        </w:rPr>
        <w:t>jest niezmienne, nie podlega negocjacjom oraz</w:t>
      </w:r>
      <w:r w:rsidRPr="00870534">
        <w:rPr>
          <w:rFonts w:ascii="Times New Roman" w:hAnsi="Times New Roman" w:cs="Times New Roman"/>
          <w:sz w:val="24"/>
          <w:szCs w:val="24"/>
        </w:rPr>
        <w:t xml:space="preserve"> obejmuje wszelkie koszty związane z realizacją przedmiotu umowy, w tym ryzyko Wykonawcy z tytułu oszacowania wszelkich kosztów związanych z realizacją zadania. Niedoszacowanie, pominięcie czy brak rozpoznania zakresu przedmiotu umowy nie będzie podstawą do żądania zmiany wynagrodzenia określonego w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870534">
        <w:rPr>
          <w:rFonts w:ascii="Times New Roman" w:hAnsi="Times New Roman" w:cs="Times New Roman"/>
          <w:sz w:val="24"/>
          <w:szCs w:val="24"/>
        </w:rPr>
        <w:t>. 1.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>3. Strony postanawiają, że rozliczenie za wykonanie przedmiotu umowy odbędzie się fakturą końcową.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 xml:space="preserve">4. Podstawą do rozliczenia stanowić będzie protokół odbioru podpisany przez przedstawiciela Wykonawcy oraz przedstawiciela </w:t>
      </w:r>
      <w:r w:rsidR="00D353FC">
        <w:rPr>
          <w:rFonts w:ascii="Times New Roman" w:hAnsi="Times New Roman" w:cs="Times New Roman"/>
          <w:sz w:val="24"/>
          <w:szCs w:val="24"/>
        </w:rPr>
        <w:t xml:space="preserve">MOPS w Radymnie </w:t>
      </w:r>
      <w:r w:rsidRPr="00870534">
        <w:rPr>
          <w:rFonts w:ascii="Times New Roman" w:hAnsi="Times New Roman" w:cs="Times New Roman"/>
          <w:sz w:val="24"/>
          <w:szCs w:val="24"/>
        </w:rPr>
        <w:t>, bez uwag.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 xml:space="preserve">5. Zamawiający dokona zapłaty faktury przelewem w terminie do </w:t>
      </w:r>
      <w:r w:rsidR="0053618D">
        <w:rPr>
          <w:rFonts w:ascii="Times New Roman" w:hAnsi="Times New Roman" w:cs="Times New Roman"/>
          <w:sz w:val="24"/>
          <w:szCs w:val="24"/>
        </w:rPr>
        <w:t>30</w:t>
      </w:r>
      <w:r w:rsidRPr="00870534">
        <w:rPr>
          <w:rFonts w:ascii="Times New Roman" w:hAnsi="Times New Roman" w:cs="Times New Roman"/>
          <w:sz w:val="24"/>
          <w:szCs w:val="24"/>
        </w:rPr>
        <w:t xml:space="preserve"> dni licząc od daty doręczenia prawidłowo wystawionej faktury wraz z dokumentami rozliczeniowymi. Za dzień zapłaty wynagrodzenia przyjmuje się dzień obciążenia rachunku Zamawiającego.</w:t>
      </w:r>
    </w:p>
    <w:p w:rsidR="00BC57A3" w:rsidRDefault="00BC57A3" w:rsidP="00BC57A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>6. Faktura wystawiona będzie w fakturze polskiej na Zamawiającego</w:t>
      </w:r>
      <w:r w:rsidRPr="0087053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353FC" w:rsidRDefault="00BC57A3" w:rsidP="00D353FC">
      <w:pPr>
        <w:jc w:val="both"/>
      </w:pPr>
      <w:r w:rsidRPr="001548D3">
        <w:rPr>
          <w:rFonts w:ascii="Times New Roman" w:hAnsi="Times New Roman" w:cs="Times New Roman"/>
          <w:b/>
          <w:sz w:val="24"/>
          <w:szCs w:val="24"/>
          <w:u w:val="single"/>
        </w:rPr>
        <w:t>Nabywca:</w:t>
      </w:r>
      <w:r w:rsidR="00D353FC">
        <w:t xml:space="preserve">: </w:t>
      </w:r>
      <w:r w:rsidR="00D353FC" w:rsidRPr="00EA2C1A">
        <w:rPr>
          <w:b/>
        </w:rPr>
        <w:t>Miasto Radymno ul. Lwowska 20 37-550 Radymno NIP-792-20-32-905</w:t>
      </w:r>
    </w:p>
    <w:p w:rsidR="00BC57A3" w:rsidRDefault="00D353FC" w:rsidP="00D353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>Odbiorca :</w:t>
      </w:r>
      <w:r w:rsidRPr="00EA2C1A">
        <w:rPr>
          <w:b/>
        </w:rPr>
        <w:t>Miejski Ośrodek Pomocy Społecznej ul. Lwowska 20 37-550 Radymno</w:t>
      </w:r>
      <w:r>
        <w:t xml:space="preserve"> 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 xml:space="preserve">płatnej przelewem z terminem płatności do </w:t>
      </w:r>
      <w:r w:rsidR="00D353FC">
        <w:rPr>
          <w:rFonts w:ascii="Times New Roman" w:hAnsi="Times New Roman" w:cs="Times New Roman"/>
          <w:sz w:val="24"/>
          <w:szCs w:val="24"/>
        </w:rPr>
        <w:t>30</w:t>
      </w:r>
      <w:r w:rsidRPr="00870534">
        <w:rPr>
          <w:rFonts w:ascii="Times New Roman" w:hAnsi="Times New Roman" w:cs="Times New Roman"/>
          <w:sz w:val="24"/>
          <w:szCs w:val="24"/>
        </w:rPr>
        <w:t xml:space="preserve"> dni liczonym od dnia wpływu  prawidłowo wystawionej i zatwierdzonej przez Zmawiającego faktury/rachunku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1295" w:rsidRDefault="009B12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C57A3" w:rsidRPr="00870534" w:rsidRDefault="00BC57A3" w:rsidP="00BC57A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534">
        <w:rPr>
          <w:rFonts w:ascii="Times New Roman" w:hAnsi="Times New Roman" w:cs="Times New Roman"/>
          <w:b/>
          <w:bCs/>
          <w:sz w:val="24"/>
          <w:szCs w:val="24"/>
        </w:rPr>
        <w:lastRenderedPageBreak/>
        <w:t>§3</w:t>
      </w:r>
    </w:p>
    <w:p w:rsidR="00BC57A3" w:rsidRPr="00870534" w:rsidRDefault="00BC57A3" w:rsidP="00BC57A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534">
        <w:rPr>
          <w:rFonts w:ascii="Times New Roman" w:hAnsi="Times New Roman" w:cs="Times New Roman"/>
          <w:b/>
          <w:bCs/>
          <w:sz w:val="24"/>
          <w:szCs w:val="24"/>
        </w:rPr>
        <w:t>Termin realizacji</w:t>
      </w:r>
    </w:p>
    <w:p w:rsidR="00BC57A3" w:rsidRPr="00CB6BD4" w:rsidRDefault="00BC57A3" w:rsidP="00BC57A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 xml:space="preserve">1. Termin realizacji całości przedmiotu zamówienia do: </w:t>
      </w:r>
      <w:r w:rsidR="00D353FC" w:rsidRPr="00CB6BD4">
        <w:rPr>
          <w:rFonts w:ascii="Times New Roman" w:hAnsi="Times New Roman" w:cs="Times New Roman"/>
          <w:b/>
          <w:sz w:val="24"/>
          <w:szCs w:val="24"/>
        </w:rPr>
        <w:t>15</w:t>
      </w:r>
      <w:r w:rsidRPr="00CB6BD4">
        <w:rPr>
          <w:rFonts w:ascii="Times New Roman" w:hAnsi="Times New Roman" w:cs="Times New Roman"/>
          <w:b/>
          <w:sz w:val="24"/>
          <w:szCs w:val="24"/>
        </w:rPr>
        <w:t>.1</w:t>
      </w:r>
      <w:r w:rsidR="00D353FC" w:rsidRPr="00CB6BD4">
        <w:rPr>
          <w:rFonts w:ascii="Times New Roman" w:hAnsi="Times New Roman" w:cs="Times New Roman"/>
          <w:b/>
          <w:sz w:val="24"/>
          <w:szCs w:val="24"/>
        </w:rPr>
        <w:t>0</w:t>
      </w:r>
      <w:r w:rsidRPr="00CB6BD4">
        <w:rPr>
          <w:rFonts w:ascii="Times New Roman" w:hAnsi="Times New Roman" w:cs="Times New Roman"/>
          <w:b/>
          <w:sz w:val="24"/>
          <w:szCs w:val="24"/>
        </w:rPr>
        <w:t>.201</w:t>
      </w:r>
      <w:r w:rsidR="00D353FC" w:rsidRPr="00CB6BD4">
        <w:rPr>
          <w:rFonts w:ascii="Times New Roman" w:hAnsi="Times New Roman" w:cs="Times New Roman"/>
          <w:b/>
          <w:sz w:val="24"/>
          <w:szCs w:val="24"/>
        </w:rPr>
        <w:t>9</w:t>
      </w:r>
      <w:r w:rsidRPr="00CB6BD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BC57A3" w:rsidRPr="00985BF7" w:rsidRDefault="00BC57A3" w:rsidP="00BC57A3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b/>
        </w:rPr>
      </w:pPr>
      <w:r w:rsidRPr="00870534">
        <w:rPr>
          <w:rFonts w:ascii="Times New Roman" w:hAnsi="Times New Roman" w:cs="Times New Roman"/>
          <w:sz w:val="24"/>
          <w:szCs w:val="24"/>
        </w:rPr>
        <w:t xml:space="preserve">2. </w:t>
      </w:r>
      <w:r w:rsidRPr="00870534">
        <w:rPr>
          <w:rFonts w:ascii="Times New Roman" w:hAnsi="Times New Roman" w:cs="Times New Roman"/>
          <w:bCs/>
          <w:sz w:val="24"/>
          <w:szCs w:val="24"/>
        </w:rPr>
        <w:t xml:space="preserve">Miejsce dostawy przedmiotu umowy: </w:t>
      </w:r>
      <w:bookmarkStart w:id="0" w:name="_Hlk531002570"/>
      <w:r w:rsidR="00D353FC">
        <w:rPr>
          <w:rFonts w:ascii="Times New Roman" w:hAnsi="Times New Roman" w:cs="Times New Roman"/>
          <w:b/>
        </w:rPr>
        <w:t xml:space="preserve">Miejski Ośrodek Kultury w Radymnie ul. Lwowska 16 37-550 Radymno </w:t>
      </w:r>
    </w:p>
    <w:bookmarkEnd w:id="0"/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>3. Odbiór ilościowo - jakościowy przedmiotu zamówienia odbywać się będzie przy jego dostawie, przy czym odbiór ilościowo - jakościowy przedmiotu zamówienia będzie potwierdzony protokołem odbioru.</w:t>
      </w:r>
    </w:p>
    <w:p w:rsidR="00BC57A3" w:rsidRDefault="00BC57A3" w:rsidP="00BC57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BC57A3" w:rsidRPr="00870534" w:rsidRDefault="00BC57A3" w:rsidP="00BC57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534">
        <w:rPr>
          <w:rFonts w:ascii="Times New Roman" w:hAnsi="Times New Roman" w:cs="Times New Roman"/>
          <w:b/>
          <w:sz w:val="24"/>
          <w:szCs w:val="24"/>
        </w:rPr>
        <w:t>§ 4</w:t>
      </w:r>
    </w:p>
    <w:p w:rsidR="00BC57A3" w:rsidRPr="00870534" w:rsidRDefault="00BC57A3" w:rsidP="00BC57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534">
        <w:rPr>
          <w:rFonts w:ascii="Times New Roman" w:hAnsi="Times New Roman" w:cs="Times New Roman"/>
          <w:b/>
          <w:sz w:val="24"/>
          <w:szCs w:val="24"/>
        </w:rPr>
        <w:t>Gwarancja.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>1. Wykonawca na wykonany przedmiot umowy udziela Zamawiającemu gwarancji na okres                    24 miesięcy.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>2. Termin gwarancji biegnie od daty podpisania przez strony (bez uwag) protokołu odbioru,            o którym mowa w § 2 ust. 4 i §3, ust.3. umowy.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>3. W przypadku wystąpienia wad w okresie gwarancji Zamawiający zobowiązany  jest</w:t>
      </w:r>
      <w:r w:rsidRPr="00870534">
        <w:rPr>
          <w:rFonts w:ascii="Times New Roman" w:hAnsi="Times New Roman" w:cs="Times New Roman"/>
          <w:sz w:val="24"/>
          <w:szCs w:val="24"/>
        </w:rPr>
        <w:br/>
        <w:t xml:space="preserve"> w terminie 7 dni roboczych od dnia ujawnienia wady pisemnie bądź telefonicznie powiadomić                  o zaistniałym stanie Wykonawcę. W przypadku pisemnego powiadomienia za datę powiadomienia uważa się nadanie listu do Wykonawcy. 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 xml:space="preserve">4. Wykonawca zobowiązany jest do usunięcia wad w terminie 14 dni od dnia zgłoszenia usterki lub w innym terminie uzgodnionym na piśmie z Zamawiającym. </w:t>
      </w:r>
    </w:p>
    <w:p w:rsidR="00CB6BD4" w:rsidRDefault="00CB6B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C57A3" w:rsidRPr="00870534" w:rsidRDefault="00BC57A3" w:rsidP="00BC57A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534">
        <w:rPr>
          <w:rFonts w:ascii="Times New Roman" w:hAnsi="Times New Roman" w:cs="Times New Roman"/>
          <w:b/>
          <w:bCs/>
          <w:sz w:val="24"/>
          <w:szCs w:val="24"/>
        </w:rPr>
        <w:lastRenderedPageBreak/>
        <w:t>§5</w:t>
      </w:r>
    </w:p>
    <w:p w:rsidR="00BC57A3" w:rsidRPr="00870534" w:rsidRDefault="00BC57A3" w:rsidP="00BC57A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534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>1. Wykonawca zapłaci Zamawiającemu karę umowną :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 xml:space="preserve">1) W przypadku nie wykonania w terminie umownym, o którym mowa w § 3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870534">
        <w:rPr>
          <w:rFonts w:ascii="Times New Roman" w:hAnsi="Times New Roman" w:cs="Times New Roman"/>
          <w:sz w:val="24"/>
          <w:szCs w:val="24"/>
        </w:rPr>
        <w:t>. 1 niniejszej umowy całości przedmiotu umowy, w tym pełnego zakresu rzeczowego przedmiotu umowy – przy czym: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 xml:space="preserve">a) za okres od 1 do 10 dnia  opóźnienia włącznie w wysokości 0,5 %  za każdy dzień opóźnienia                w realizacji  przedmiotu umowy, licząc od całego wynagrodzenia umownego brutto za przedmiot umowy, o którym mowa w § 2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870534">
        <w:rPr>
          <w:rFonts w:ascii="Times New Roman" w:hAnsi="Times New Roman" w:cs="Times New Roman"/>
          <w:sz w:val="24"/>
          <w:szCs w:val="24"/>
        </w:rPr>
        <w:t>. 1 niniejszej umowy.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 xml:space="preserve">b) za okres od 11 do 15 dnia opóźnienia włącznie w wysokości 1,0 % za każdy dzień opóźnienia w realizacji  przedmiotu umowy, licząc od całego wynagrodzenia umownego brutto za przedmiot umowy, o którym mowa w § 2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870534">
        <w:rPr>
          <w:rFonts w:ascii="Times New Roman" w:hAnsi="Times New Roman" w:cs="Times New Roman"/>
          <w:sz w:val="24"/>
          <w:szCs w:val="24"/>
        </w:rPr>
        <w:t>. 1 niniejszej umowy.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 xml:space="preserve">c) za okres powyżej 16 dnia opóźnienia w wysokości 5,0 % za każdy dzień opóźnienia                     w realizacji  przedmiotu umowy, licząc od całego wynagrodzenia umownego brutto za przedmiot umowy, o którym mowa w § 2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870534">
        <w:rPr>
          <w:rFonts w:ascii="Times New Roman" w:hAnsi="Times New Roman" w:cs="Times New Roman"/>
          <w:sz w:val="24"/>
          <w:szCs w:val="24"/>
        </w:rPr>
        <w:t>. 1 niniejszej umowy.</w:t>
      </w:r>
    </w:p>
    <w:p w:rsidR="00BC57A3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>2)  Za  opóźnienie w usunięciu wad stwierdzonych przy odbiorze lub w okresie rękojmi i gwarancji za wady w wysokości 0,5 % od całego wynagrodzenia umownego brutto</w:t>
      </w:r>
      <w:r w:rsidRPr="009F1098">
        <w:rPr>
          <w:rFonts w:ascii="Times New Roman" w:hAnsi="Times New Roman" w:cs="Times New Roman"/>
          <w:sz w:val="24"/>
          <w:szCs w:val="24"/>
        </w:rPr>
        <w:t>o którym mowa w § 2 ust.1 niniejszej umowy</w:t>
      </w:r>
      <w:r w:rsidRPr="00870534">
        <w:rPr>
          <w:rFonts w:ascii="Times New Roman" w:hAnsi="Times New Roman" w:cs="Times New Roman"/>
          <w:sz w:val="24"/>
          <w:szCs w:val="24"/>
        </w:rPr>
        <w:t xml:space="preserve"> za każdy dzień  opóźnienia liczony od dnia wyznaczonego na usunięcie wad.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>3) W przypadku odstąpienia przez Zamawiającego od umowy z przyczyn zależnych od Wykonawcy, Wykonawca zapłaci Zamawiającemu karę umowną w wysokości 10 % od całego wynagrodzenia  umownego brutto, o którym mowa w § 2 pkt. 1 niniejszej umowy.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>4) W przypadku odstąpienia przez Wykonawcę od umowy, zapłaci on Zamawiającemu karę umowną w wysokości 10 % od całego wynagrodzenia  umownego brutto, o którym mowa w § 2 pkt. 1 niniejszej umowy.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lastRenderedPageBreak/>
        <w:t>2. Zamawiający zastrzega sobie prawo do odszkodowania przewyższającego wysokość kar umownych, na zasadach ogólnych kodeksu cywilnego.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>3. Wykonawca oświadcza, że wyraża zgodę na odliczenia przysługujących kar umownych                        z wynagrodzenia za wykonanie przedmiotu umowy.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 xml:space="preserve">4. Wykonawca wyraża zgodę na potrącenie naliczonych kar umownych z wynagrodzenia, o którym mowa w § 2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870534">
        <w:rPr>
          <w:rFonts w:ascii="Times New Roman" w:hAnsi="Times New Roman" w:cs="Times New Roman"/>
          <w:sz w:val="24"/>
          <w:szCs w:val="24"/>
        </w:rPr>
        <w:t>. 1.</w:t>
      </w:r>
    </w:p>
    <w:p w:rsidR="00BC57A3" w:rsidRPr="00870534" w:rsidRDefault="00BC57A3" w:rsidP="00BC57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534">
        <w:rPr>
          <w:rFonts w:ascii="Times New Roman" w:hAnsi="Times New Roman" w:cs="Times New Roman"/>
          <w:b/>
          <w:sz w:val="24"/>
          <w:szCs w:val="24"/>
        </w:rPr>
        <w:t>§ 6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>1. Zamawiający może odstąpić od umowy jeżeli: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>a) wystąpią przyczyny formalno – prawne uniemożliwiające wykonanie umowy np. likwidacja Wykonawcy  itp.,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 xml:space="preserve">b) Wykonawca zaniecha realizacji </w:t>
      </w:r>
      <w:r>
        <w:rPr>
          <w:rFonts w:ascii="Times New Roman" w:hAnsi="Times New Roman" w:cs="Times New Roman"/>
          <w:sz w:val="24"/>
          <w:szCs w:val="24"/>
        </w:rPr>
        <w:t>przedmiotu umowy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>c)</w:t>
      </w:r>
      <w:r w:rsidR="009B1295">
        <w:rPr>
          <w:rFonts w:ascii="Times New Roman" w:hAnsi="Times New Roman" w:cs="Times New Roman"/>
          <w:sz w:val="24"/>
          <w:szCs w:val="24"/>
        </w:rPr>
        <w:t xml:space="preserve"> </w:t>
      </w:r>
      <w:r w:rsidRPr="00870534">
        <w:rPr>
          <w:rFonts w:ascii="Times New Roman" w:hAnsi="Times New Roman" w:cs="Times New Roman"/>
          <w:sz w:val="24"/>
          <w:szCs w:val="24"/>
        </w:rPr>
        <w:t xml:space="preserve">Wykonawca wykonuje przedmiot umowy wadliwie, nieterminowo lub niezgodnie z </w:t>
      </w:r>
      <w:r>
        <w:rPr>
          <w:rFonts w:ascii="Times New Roman" w:hAnsi="Times New Roman" w:cs="Times New Roman"/>
          <w:sz w:val="24"/>
          <w:szCs w:val="24"/>
        </w:rPr>
        <w:t>postanowieniami niniejszej umowy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 xml:space="preserve">2. W razie wystąpienia istotnej zmiany okoliczności powodującej, że wykonanie umowy nie leży w interesie Zamawiającego, czego nie można było przewidzieć w chwili zawarcia umowy, Zamawiający może odstąpić od umowy w terminie </w:t>
      </w:r>
      <w:r w:rsidRPr="00870534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870534">
        <w:rPr>
          <w:rFonts w:ascii="Times New Roman" w:hAnsi="Times New Roman" w:cs="Times New Roman"/>
          <w:sz w:val="24"/>
          <w:szCs w:val="24"/>
        </w:rPr>
        <w:t xml:space="preserve"> dni od powzięcia wiadomości o powyższych okolicznościach. W takim wypadku Wykonawca może żądać jedynie wynagrodzenia należnego mu z tytułu wykonania części umowy.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>3. Odstąpienie od umowy nastąpi w formie pisemnej i będzie zawierało uzasadnienie.</w:t>
      </w:r>
    </w:p>
    <w:p w:rsidR="00BC57A3" w:rsidRPr="00870534" w:rsidRDefault="00BC57A3" w:rsidP="00BC57A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534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>1. W sprawach nieuregulowanych w niniejszej umowie mają zastosowanie</w:t>
      </w:r>
      <w:r>
        <w:rPr>
          <w:rFonts w:ascii="Times New Roman" w:hAnsi="Times New Roman" w:cs="Times New Roman"/>
          <w:sz w:val="24"/>
          <w:szCs w:val="24"/>
        </w:rPr>
        <w:t xml:space="preserve"> obowiązujące</w:t>
      </w:r>
      <w:r w:rsidRPr="00870534">
        <w:rPr>
          <w:rFonts w:ascii="Times New Roman" w:hAnsi="Times New Roman" w:cs="Times New Roman"/>
          <w:sz w:val="24"/>
          <w:szCs w:val="24"/>
        </w:rPr>
        <w:t xml:space="preserve"> przepisy</w:t>
      </w:r>
      <w:r>
        <w:rPr>
          <w:rFonts w:ascii="Times New Roman" w:hAnsi="Times New Roman" w:cs="Times New Roman"/>
          <w:sz w:val="24"/>
          <w:szCs w:val="24"/>
        </w:rPr>
        <w:t xml:space="preserve"> prawa.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 xml:space="preserve">2. Niniejsza umowa wchodzi w życie z datą jej zawarcia. 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lastRenderedPageBreak/>
        <w:t xml:space="preserve">3. Bez </w:t>
      </w:r>
      <w:r>
        <w:rPr>
          <w:rFonts w:ascii="Times New Roman" w:hAnsi="Times New Roman" w:cs="Times New Roman"/>
          <w:sz w:val="24"/>
          <w:szCs w:val="24"/>
        </w:rPr>
        <w:t xml:space="preserve">uprzedniej </w:t>
      </w:r>
      <w:r w:rsidRPr="00870534">
        <w:rPr>
          <w:rFonts w:ascii="Times New Roman" w:hAnsi="Times New Roman" w:cs="Times New Roman"/>
          <w:sz w:val="24"/>
          <w:szCs w:val="24"/>
        </w:rPr>
        <w:t>pisemnej zgody Zamawiającego, Wykonawca nie może przenieś całości lub części praw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0534">
        <w:rPr>
          <w:rFonts w:ascii="Times New Roman" w:hAnsi="Times New Roman" w:cs="Times New Roman"/>
          <w:sz w:val="24"/>
          <w:szCs w:val="24"/>
        </w:rPr>
        <w:t xml:space="preserve"> obowiązków</w:t>
      </w:r>
      <w:r>
        <w:rPr>
          <w:rFonts w:ascii="Times New Roman" w:hAnsi="Times New Roman" w:cs="Times New Roman"/>
          <w:sz w:val="24"/>
          <w:szCs w:val="24"/>
        </w:rPr>
        <w:t xml:space="preserve"> i wierzytelności</w:t>
      </w:r>
      <w:r w:rsidRPr="00870534">
        <w:rPr>
          <w:rFonts w:ascii="Times New Roman" w:hAnsi="Times New Roman" w:cs="Times New Roman"/>
          <w:sz w:val="24"/>
          <w:szCs w:val="24"/>
        </w:rPr>
        <w:t xml:space="preserve"> wynikających z niniejszej umowy w tym wynagrodzenia na rzecz osób trzecich. 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 xml:space="preserve">4. Wszelkie zmiany niniejszej umowy wymagają zachowania formy pisemnego aneksu pod rygorem nieważności. 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>5. Spory powstałe na tle realizacji niniejszej umowy podlegają rozstrzygnięciom sądów powszechnych właściwych</w:t>
      </w:r>
      <w:r>
        <w:rPr>
          <w:rFonts w:ascii="Times New Roman" w:hAnsi="Times New Roman" w:cs="Times New Roman"/>
          <w:sz w:val="24"/>
          <w:szCs w:val="24"/>
        </w:rPr>
        <w:t xml:space="preserve"> rzeczowo i miejscowo</w:t>
      </w:r>
      <w:r w:rsidRPr="00870534">
        <w:rPr>
          <w:rFonts w:ascii="Times New Roman" w:hAnsi="Times New Roman" w:cs="Times New Roman"/>
          <w:sz w:val="24"/>
          <w:szCs w:val="24"/>
        </w:rPr>
        <w:t xml:space="preserve"> dla siedziby Zamawiającego.</w:t>
      </w: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34">
        <w:rPr>
          <w:rFonts w:ascii="Times New Roman" w:hAnsi="Times New Roman" w:cs="Times New Roman"/>
          <w:sz w:val="24"/>
          <w:szCs w:val="24"/>
        </w:rPr>
        <w:t xml:space="preserve">6. Umowa została sporządzona w trzech jednobrzmiących egzemplarzach, 2 egz. dla Zamawiającego i 1 egz. dla Wykonawcy. </w:t>
      </w:r>
    </w:p>
    <w:p w:rsidR="00BC57A3" w:rsidRPr="00BB6DF9" w:rsidRDefault="00BC57A3" w:rsidP="00BC57A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534"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 w:rsidRPr="008705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705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705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705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705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70534"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BC57A3" w:rsidRDefault="00BC57A3" w:rsidP="00BC57A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7A3" w:rsidRPr="00870534" w:rsidRDefault="00BC57A3" w:rsidP="00BC57A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534">
        <w:rPr>
          <w:rFonts w:ascii="Times New Roman" w:hAnsi="Times New Roman" w:cs="Times New Roman"/>
          <w:bCs/>
          <w:sz w:val="24"/>
          <w:szCs w:val="24"/>
        </w:rPr>
        <w:t>Załączniki:</w:t>
      </w:r>
    </w:p>
    <w:p w:rsidR="00BC57A3" w:rsidRPr="00870534" w:rsidRDefault="00BC57A3" w:rsidP="00BC57A3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534">
        <w:rPr>
          <w:rFonts w:ascii="Times New Roman" w:hAnsi="Times New Roman" w:cs="Times New Roman"/>
          <w:bCs/>
          <w:sz w:val="24"/>
          <w:szCs w:val="24"/>
        </w:rPr>
        <w:t>Klauzula informacyjna.</w:t>
      </w:r>
    </w:p>
    <w:p w:rsidR="00BC57A3" w:rsidRDefault="00BC57A3" w:rsidP="00BC57A3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353FC" w:rsidRDefault="00D353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 w:type="page"/>
      </w:r>
    </w:p>
    <w:p w:rsidR="00BC57A3" w:rsidRPr="00870534" w:rsidRDefault="00BC57A3" w:rsidP="00BC57A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7053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KLAUZULA INFORMACYJNA</w:t>
      </w:r>
    </w:p>
    <w:p w:rsidR="00BC57A3" w:rsidRPr="00870534" w:rsidRDefault="00BC57A3" w:rsidP="00BC57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5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podstawie art. 13 Rozporządzenia </w:t>
      </w:r>
      <w:r w:rsidRPr="00870534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Parlamentu</w:t>
      </w:r>
      <w:r w:rsidRPr="008705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:rsidR="00BC57A3" w:rsidRPr="00870534" w:rsidRDefault="00BC57A3" w:rsidP="00BC57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5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Administratorem Pani/Pana danych osobowych jest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Gmina Bobowa, reprezentowana przez Burmistrza Bobowej, </w:t>
      </w:r>
      <w:r w:rsidRPr="00870534">
        <w:rPr>
          <w:rFonts w:ascii="Times New Roman" w:eastAsia="Times New Roman" w:hAnsi="Times New Roman" w:cs="Times New Roman"/>
          <w:sz w:val="24"/>
          <w:szCs w:val="24"/>
          <w:lang w:eastAsia="zh-CN"/>
        </w:rPr>
        <w:t>z siedzibą ul. Rynek 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870534">
        <w:rPr>
          <w:rFonts w:ascii="Times New Roman" w:eastAsia="Times New Roman" w:hAnsi="Times New Roman" w:cs="Times New Roman"/>
          <w:sz w:val="24"/>
          <w:szCs w:val="24"/>
          <w:lang w:eastAsia="zh-CN"/>
        </w:rPr>
        <w:t>, 38-350 Bobowa.</w:t>
      </w:r>
    </w:p>
    <w:p w:rsidR="00BC57A3" w:rsidRPr="00870534" w:rsidRDefault="00BC57A3" w:rsidP="00BC57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5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Dane osobowe będą przetwarzane w celu realizacji umowy cywilnoprawnej. </w:t>
      </w:r>
    </w:p>
    <w:p w:rsidR="00BC57A3" w:rsidRPr="00870534" w:rsidRDefault="00BC57A3" w:rsidP="00BC57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5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 Dane osobowe będą przetwarzane przez okres niezbędny do realizacji ww. celu </w:t>
      </w:r>
      <w:r w:rsidRPr="0087053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z uwzględnieniem okresów przechowywania określonych w przepisach odrębnych, w tym przepisów archiwalnych.  </w:t>
      </w:r>
    </w:p>
    <w:p w:rsidR="00BC57A3" w:rsidRPr="00870534" w:rsidRDefault="00BC57A3" w:rsidP="00BC57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534">
        <w:rPr>
          <w:rFonts w:ascii="Times New Roman" w:eastAsia="Times New Roman" w:hAnsi="Times New Roman" w:cs="Times New Roman"/>
          <w:sz w:val="24"/>
          <w:szCs w:val="24"/>
          <w:lang w:eastAsia="zh-CN"/>
        </w:rPr>
        <w:t>4) Podstawą prawną przetwarzania danych jest art. 6 ust. 1 lit. b) ww. rozporządzenia.</w:t>
      </w:r>
    </w:p>
    <w:p w:rsidR="00BC57A3" w:rsidRPr="00870534" w:rsidRDefault="00BC57A3" w:rsidP="00BC57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5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5) Odbiorcami Pani/Pana danych będą podmioty, które na podstawie zawartych umów przetwarzają dane osobowe w imieniu Administratora. </w:t>
      </w:r>
    </w:p>
    <w:p w:rsidR="00BC57A3" w:rsidRPr="00870534" w:rsidRDefault="00BC57A3" w:rsidP="00BC57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534">
        <w:rPr>
          <w:rFonts w:ascii="Times New Roman" w:eastAsia="Times New Roman" w:hAnsi="Times New Roman" w:cs="Times New Roman"/>
          <w:sz w:val="24"/>
          <w:szCs w:val="24"/>
          <w:lang w:eastAsia="zh-CN"/>
        </w:rPr>
        <w:t>Osoba, której dane dotyczą ma prawo do:</w:t>
      </w:r>
    </w:p>
    <w:p w:rsidR="00BC57A3" w:rsidRPr="00870534" w:rsidRDefault="00BC57A3" w:rsidP="00BC57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534">
        <w:rPr>
          <w:rFonts w:ascii="Times New Roman" w:eastAsia="Times New Roman" w:hAnsi="Times New Roman" w:cs="Times New Roman"/>
          <w:sz w:val="24"/>
          <w:szCs w:val="24"/>
          <w:lang w:eastAsia="zh-CN"/>
        </w:rPr>
        <w:t>-dostępu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 w:rsidR="00BC57A3" w:rsidRPr="00870534" w:rsidRDefault="00BC57A3" w:rsidP="00BC57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5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bookmarkStart w:id="2" w:name="_Hlk515218261"/>
      <w:r w:rsidRPr="00870534">
        <w:rPr>
          <w:rFonts w:ascii="Times New Roman" w:eastAsia="Times New Roman" w:hAnsi="Times New Roman" w:cs="Times New Roman"/>
          <w:sz w:val="24"/>
          <w:szCs w:val="24"/>
          <w:lang w:eastAsia="zh-CN"/>
        </w:rPr>
        <w:t>wniesienia skargi do organu nadzorczego w przypadku gdy przetwarzanie danych odbywa się</w:t>
      </w:r>
      <w:r w:rsidRPr="0087053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 z naruszeniem przepisów powyższego rozporządzenia tj. Prezesa Ochrony Danych Osobowych, ul. Stawki 2, 00-193 Warszawa</w:t>
      </w:r>
      <w:bookmarkEnd w:id="2"/>
    </w:p>
    <w:p w:rsidR="00BC57A3" w:rsidRPr="00870534" w:rsidRDefault="00BC57A3" w:rsidP="00BC57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534">
        <w:rPr>
          <w:rFonts w:ascii="Times New Roman" w:eastAsia="Times New Roman" w:hAnsi="Times New Roman" w:cs="Times New Roman"/>
          <w:sz w:val="24"/>
          <w:szCs w:val="24"/>
          <w:lang w:eastAsia="zh-CN"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p w:rsidR="00BC57A3" w:rsidRPr="00870534" w:rsidRDefault="00BC57A3" w:rsidP="00BC57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5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 o ochronie danych osobowych. </w:t>
      </w:r>
    </w:p>
    <w:p w:rsidR="00BC57A3" w:rsidRPr="00870534" w:rsidRDefault="00BC57A3" w:rsidP="00BC57A3">
      <w:pPr>
        <w:rPr>
          <w:rFonts w:ascii="Times New Roman" w:hAnsi="Times New Roman" w:cs="Times New Roman"/>
          <w:sz w:val="24"/>
          <w:szCs w:val="24"/>
        </w:rPr>
      </w:pPr>
    </w:p>
    <w:p w:rsidR="00700640" w:rsidRDefault="00700640"/>
    <w:sectPr w:rsidR="00700640" w:rsidSect="00D353FC">
      <w:headerReference w:type="default" r:id="rId8"/>
      <w:footerReference w:type="default" r:id="rId9"/>
      <w:pgSz w:w="11906" w:h="16838"/>
      <w:pgMar w:top="567" w:right="1134" w:bottom="1134" w:left="1134" w:header="559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6FF" w:rsidRDefault="00E476FF" w:rsidP="00BC57A3">
      <w:pPr>
        <w:spacing w:after="0" w:line="240" w:lineRule="auto"/>
      </w:pPr>
      <w:r>
        <w:separator/>
      </w:r>
    </w:p>
  </w:endnote>
  <w:endnote w:type="continuationSeparator" w:id="1">
    <w:p w:rsidR="00E476FF" w:rsidRDefault="00E476FF" w:rsidP="00BC5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0E1" w:rsidRDefault="003447DF">
    <w:pPr>
      <w:pStyle w:val="Stopka"/>
      <w:jc w:val="right"/>
    </w:pPr>
    <w:r>
      <w:fldChar w:fldCharType="begin"/>
    </w:r>
    <w:r w:rsidR="00700640">
      <w:instrText>PAGE   \* MERGEFORMAT</w:instrText>
    </w:r>
    <w:r>
      <w:fldChar w:fldCharType="separate"/>
    </w:r>
    <w:r w:rsidR="009B1295">
      <w:rPr>
        <w:noProof/>
      </w:rPr>
      <w:t>8</w:t>
    </w:r>
    <w:r>
      <w:fldChar w:fldCharType="end"/>
    </w:r>
  </w:p>
  <w:p w:rsidR="008B00E1" w:rsidRDefault="00E476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6FF" w:rsidRDefault="00E476FF" w:rsidP="00BC57A3">
      <w:pPr>
        <w:spacing w:after="0" w:line="240" w:lineRule="auto"/>
      </w:pPr>
      <w:r>
        <w:separator/>
      </w:r>
    </w:p>
  </w:footnote>
  <w:footnote w:type="continuationSeparator" w:id="1">
    <w:p w:rsidR="00E476FF" w:rsidRDefault="00E476FF" w:rsidP="00BC5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537" w:rsidRPr="00A20537" w:rsidRDefault="00700640" w:rsidP="00A20537">
    <w:pPr>
      <w:tabs>
        <w:tab w:val="center" w:pos="4536"/>
        <w:tab w:val="right" w:pos="9072"/>
      </w:tabs>
      <w:rPr>
        <w:rFonts w:eastAsia="Calibri"/>
        <w:b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-76200</wp:posOffset>
          </wp:positionH>
          <wp:positionV relativeFrom="margin">
            <wp:posOffset>-1372870</wp:posOffset>
          </wp:positionV>
          <wp:extent cx="1660892" cy="582295"/>
          <wp:effectExtent l="0" t="0" r="0" b="0"/>
          <wp:wrapSquare wrapText="bothSides"/>
          <wp:docPr id="5" name="Obraz 1" descr="Znalezione obrazy dla zapytania logo senior_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senior_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892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53FC">
      <w:rPr>
        <w:rFonts w:eastAsia="Calibri"/>
        <w:b/>
        <w:lang w:eastAsia="en-US"/>
      </w:rPr>
      <w:t xml:space="preserve">                                                                                                                                                   </w:t>
    </w:r>
    <w:r w:rsidR="00D353FC" w:rsidRPr="00D353FC">
      <w:rPr>
        <w:rFonts w:eastAsia="Calibri"/>
        <w:b/>
        <w:noProof/>
      </w:rPr>
      <w:drawing>
        <wp:inline distT="0" distB="0" distL="0" distR="0">
          <wp:extent cx="1028700" cy="1028700"/>
          <wp:effectExtent l="19050" t="0" r="0" b="0"/>
          <wp:docPr id="1" name="Obraz 4" descr="herb_radymn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_radymno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53FC">
      <w:rPr>
        <w:rFonts w:eastAsia="Calibri"/>
        <w:b/>
        <w:lang w:eastAsia="en-US"/>
      </w:rPr>
      <w:t xml:space="preserve">          </w:t>
    </w:r>
  </w:p>
  <w:p w:rsidR="009F19FF" w:rsidRPr="00A20537" w:rsidRDefault="00700640" w:rsidP="00A20537">
    <w:pPr>
      <w:suppressAutoHyphens/>
      <w:spacing w:line="360" w:lineRule="auto"/>
      <w:jc w:val="center"/>
      <w:rPr>
        <w:rFonts w:ascii="Times New Roman" w:hAnsi="Times New Roman" w:cs="Times New Roman"/>
        <w:sz w:val="24"/>
        <w:szCs w:val="32"/>
      </w:rPr>
    </w:pPr>
    <w:r w:rsidRPr="00A20537">
      <w:rPr>
        <w:rFonts w:ascii="Times New Roman" w:hAnsi="Times New Roman" w:cs="Times New Roman"/>
        <w:sz w:val="24"/>
        <w:szCs w:val="32"/>
      </w:rPr>
      <w:t>Program Wieloletni „SENIOR+” na lata 2015-2020</w:t>
    </w:r>
    <w:r w:rsidR="00D353FC">
      <w:rPr>
        <w:rFonts w:ascii="Times New Roman" w:hAnsi="Times New Roman" w:cs="Times New Roman"/>
        <w:sz w:val="24"/>
        <w:szCs w:val="32"/>
      </w:rPr>
      <w:t xml:space="preserve">                     </w:t>
    </w:r>
    <w:r w:rsidRPr="00A20537">
      <w:rPr>
        <w:rFonts w:ascii="Times New Roman" w:hAnsi="Times New Roman" w:cs="Times New Roman"/>
        <w:sz w:val="24"/>
        <w:szCs w:val="32"/>
      </w:rPr>
      <w:t xml:space="preserve"> </w:t>
    </w:r>
    <w:r w:rsidR="00D353FC" w:rsidRPr="00870534">
      <w:rPr>
        <w:rFonts w:ascii="Times New Roman" w:hAnsi="Times New Roman" w:cs="Times New Roman"/>
        <w:b/>
        <w:bCs/>
        <w:sz w:val="24"/>
        <w:szCs w:val="24"/>
      </w:rPr>
      <w:t>(projekt)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11952"/>
    <w:multiLevelType w:val="hybridMultilevel"/>
    <w:tmpl w:val="DFDA3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7A3"/>
    <w:rsid w:val="00130F52"/>
    <w:rsid w:val="003447DF"/>
    <w:rsid w:val="0053618D"/>
    <w:rsid w:val="00700640"/>
    <w:rsid w:val="009B1295"/>
    <w:rsid w:val="00BC57A3"/>
    <w:rsid w:val="00CB6BD4"/>
    <w:rsid w:val="00D353FC"/>
    <w:rsid w:val="00E4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5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57A3"/>
  </w:style>
  <w:style w:type="paragraph" w:styleId="Stopka">
    <w:name w:val="footer"/>
    <w:basedOn w:val="Normalny"/>
    <w:link w:val="StopkaZnak"/>
    <w:uiPriority w:val="99"/>
    <w:unhideWhenUsed/>
    <w:rsid w:val="00BC5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7A3"/>
  </w:style>
  <w:style w:type="paragraph" w:styleId="NormalnyWeb">
    <w:name w:val="Normal (Web)"/>
    <w:basedOn w:val="Normalny"/>
    <w:uiPriority w:val="99"/>
    <w:unhideWhenUsed/>
    <w:rsid w:val="00BC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C57A3"/>
    <w:rPr>
      <w:b/>
      <w:bCs/>
    </w:rPr>
  </w:style>
  <w:style w:type="character" w:styleId="Hipercze">
    <w:name w:val="Hyperlink"/>
    <w:rsid w:val="0053618D"/>
    <w:rPr>
      <w:color w:val="0000FF"/>
      <w:u w:val="single"/>
    </w:rPr>
  </w:style>
  <w:style w:type="character" w:customStyle="1" w:styleId="attribute-value">
    <w:name w:val="attribute-value"/>
    <w:basedOn w:val="Domylnaczcionkaakapitu"/>
    <w:rsid w:val="0053618D"/>
  </w:style>
  <w:style w:type="character" w:customStyle="1" w:styleId="attribute-name">
    <w:name w:val="attribute-name"/>
    <w:basedOn w:val="Domylnaczcionkaakapitu"/>
    <w:rsid w:val="0053618D"/>
  </w:style>
  <w:style w:type="paragraph" w:styleId="Tekstdymka">
    <w:name w:val="Balloon Text"/>
    <w:basedOn w:val="Normalny"/>
    <w:link w:val="TekstdymkaZnak"/>
    <w:uiPriority w:val="99"/>
    <w:semiHidden/>
    <w:unhideWhenUsed/>
    <w:rsid w:val="00D35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3F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353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uro.com.pl/slownik.bhtml?definitionId=3031033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1555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</cp:revision>
  <cp:lastPrinted>2019-07-04T11:48:00Z</cp:lastPrinted>
  <dcterms:created xsi:type="dcterms:W3CDTF">2019-06-27T11:58:00Z</dcterms:created>
  <dcterms:modified xsi:type="dcterms:W3CDTF">2019-07-04T12:10:00Z</dcterms:modified>
</cp:coreProperties>
</file>